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0" w:rsidRDefault="00964890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0907" w:rsidRPr="00964890" w:rsidRDefault="00050907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Default="001D6173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ИНДИКАТИВНА ОФЕРТА </w:t>
      </w:r>
    </w:p>
    <w:p w:rsidR="001D6173" w:rsidRPr="00964890" w:rsidRDefault="001D6173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964890" w:rsidRPr="00D65029" w:rsidTr="00F20945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D65029" w:rsidRPr="00D65029" w:rsidRDefault="00964890" w:rsidP="00D02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ОБЩЕСТВЕНА ПОРЪЧКА С ПРЕДМЕТ: </w:t>
            </w:r>
          </w:p>
          <w:p w:rsidR="00D65029" w:rsidRPr="00D65029" w:rsidRDefault="00D65029" w:rsidP="00D02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„УПРАЖНЯВАНЕ НА АВТОРСКИ НАДЗОР ПО ВРЕМЕ НА СТРОИТЕЛСТВОТО ЗА ОБЕКТИ ПО ОБОСОБЕНИ ПОЗИЦИИ“ </w:t>
            </w:r>
          </w:p>
          <w:p w:rsidR="00964890" w:rsidRPr="00D65029" w:rsidRDefault="00D65029" w:rsidP="00D65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0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ОБОСОБЕНА ПОЗИЦИЯ № 2</w:t>
            </w:r>
            <w:r w:rsidR="00B4255E"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„УПРАЖНЯВАНЕ НА АВТОРСКИ НАДЗОР НА ОБЕКТ „РЕКОНСТРУКЦИЯ НА ВОДОПРОВОДНАТА МРЕЖА НА ГР. ПЛОВДИВ, ЕТАП 1, КВАРТАЛ (ЧАСТ) 1-1, 1-2, 2, 3 И БУЛ. „ДУНАВ” – „БРЕЗОВСКО ШОСЕ”, ВКЛЮЧВАЩ АВТОРСКИ </w:t>
            </w:r>
            <w:r w:rsidR="00D02921"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НАДЗОР ПО ЧАСТИ ВОДОСНАБДЯВАНЕ</w:t>
            </w:r>
            <w:r w:rsidR="00B4255E"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ВОБД</w:t>
            </w:r>
            <w:r w:rsidR="00D02921"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ПЪТНА, </w:t>
            </w:r>
            <w:r w:rsidR="00B4255E" w:rsidRPr="00D6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ГЕОЛОГИЯ“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D65029" w:rsidRDefault="00964890" w:rsidP="00F20945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964890" w:rsidRPr="00D65029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64890" w:rsidRPr="00DA0C37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на участника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964890" w:rsidRPr="00964890" w:rsidRDefault="00DA0C37" w:rsidP="0096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…………………………...........…………………………………………</w:t>
      </w:r>
    </w:p>
    <w:p w:rsidR="00964890" w:rsidRPr="00964890" w:rsidRDefault="00DA0C37" w:rsidP="00964890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964890" w:rsidRPr="00964890" w:rsidTr="001D617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4890" w:rsidRPr="00964890" w:rsidTr="001D6173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64890" w:rsidRPr="00964890" w:rsidRDefault="00964890" w:rsidP="00DA0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8C" w:rsidRDefault="00A87B8C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8C" w:rsidRPr="00964890" w:rsidRDefault="00A87B8C" w:rsidP="00964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настоящото, </w:t>
      </w:r>
      <w:r w:rsidR="006623C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публикувано на профила на купувача на </w:t>
      </w:r>
      <w:r w:rsidR="000F3622">
        <w:rPr>
          <w:rFonts w:ascii="Times New Roman" w:eastAsia="Times New Roman" w:hAnsi="Times New Roman" w:cs="Times New Roman"/>
          <w:sz w:val="24"/>
          <w:szCs w:val="24"/>
        </w:rPr>
        <w:t xml:space="preserve">община Пловдив пазарно проучване за определяне на прогнозната стойност на обществената поръчка с посочения по- горе предмет </w:t>
      </w:r>
      <w:r w:rsidR="00C053B3">
        <w:rPr>
          <w:rFonts w:ascii="Times New Roman" w:eastAsia="Times New Roman" w:hAnsi="Times New Roman" w:cs="Times New Roman"/>
          <w:sz w:val="24"/>
          <w:szCs w:val="24"/>
        </w:rPr>
        <w:t xml:space="preserve"> предвид обявените технически спецификации предлагаме: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ДДС,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а с включен ДДС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>(словом …………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…………)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552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която включва: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Default="005526A6" w:rsidP="002E414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11B">
        <w:rPr>
          <w:rFonts w:ascii="Times New Roman" w:eastAsia="Times New Roman" w:hAnsi="Times New Roman" w:cs="Times New Roman"/>
          <w:sz w:val="24"/>
          <w:szCs w:val="24"/>
        </w:rPr>
        <w:t xml:space="preserve">Цена за </w:t>
      </w:r>
      <w:r w:rsidR="00FA3E60" w:rsidRPr="009D711B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9D711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A3E60" w:rsidRPr="009D711B">
        <w:rPr>
          <w:rFonts w:ascii="Times New Roman" w:eastAsia="Times New Roman" w:hAnsi="Times New Roman" w:cs="Times New Roman"/>
          <w:sz w:val="24"/>
          <w:szCs w:val="24"/>
        </w:rPr>
        <w:t>дзор по част</w:t>
      </w:r>
      <w:r w:rsidR="002E4144" w:rsidRPr="009D71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3E60" w:rsidRPr="009D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44" w:rsidRPr="009D711B">
        <w:rPr>
          <w:rFonts w:ascii="Times New Roman" w:eastAsia="Times New Roman" w:hAnsi="Times New Roman" w:cs="Times New Roman"/>
          <w:sz w:val="24"/>
          <w:szCs w:val="24"/>
        </w:rPr>
        <w:t>Водоснабдяване, ВОБД</w:t>
      </w:r>
      <w:r w:rsidR="009D711B" w:rsidRPr="009D711B">
        <w:rPr>
          <w:rFonts w:ascii="Times New Roman" w:eastAsia="Times New Roman" w:hAnsi="Times New Roman" w:cs="Times New Roman"/>
          <w:sz w:val="24"/>
          <w:szCs w:val="24"/>
        </w:rPr>
        <w:t xml:space="preserve"> и Пътна</w:t>
      </w:r>
      <w:r w:rsidR="002E4144" w:rsidRPr="009D711B">
        <w:rPr>
          <w:rFonts w:ascii="Times New Roman" w:eastAsia="Times New Roman" w:hAnsi="Times New Roman" w:cs="Times New Roman"/>
          <w:sz w:val="24"/>
          <w:szCs w:val="24"/>
        </w:rPr>
        <w:t>, Геология</w:t>
      </w:r>
      <w:r w:rsidR="002E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E6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Обект №1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(част)</w:t>
      </w:r>
      <w:r w:rsidR="00FA3E60" w:rsidRPr="00FA3E60">
        <w:rPr>
          <w:rFonts w:ascii="Times New Roman" w:eastAsia="Times New Roman" w:hAnsi="Times New Roman" w:cs="Times New Roman"/>
          <w:sz w:val="24"/>
          <w:szCs w:val="24"/>
        </w:rPr>
        <w:t xml:space="preserve"> бул. „Дунав” – „Брезовско шосе”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 размер на .................................................... (цифром и словом) лева без ДДС или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60" w:rsidRDefault="00FA3E60" w:rsidP="00FA3E60">
      <w:pPr>
        <w:tabs>
          <w:tab w:val="left" w:pos="0"/>
        </w:tabs>
        <w:spacing w:before="120"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0" w:rsidRDefault="00FA3E60" w:rsidP="00FA3E60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Цена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дзор </w:t>
      </w:r>
      <w:r w:rsidR="00293CB2">
        <w:rPr>
          <w:rFonts w:ascii="Times New Roman" w:eastAsia="Times New Roman" w:hAnsi="Times New Roman" w:cs="Times New Roman"/>
          <w:sz w:val="24"/>
          <w:szCs w:val="24"/>
        </w:rPr>
        <w:t xml:space="preserve">по части </w:t>
      </w:r>
      <w:r w:rsidR="009D711B" w:rsidRPr="009D711B">
        <w:rPr>
          <w:rFonts w:ascii="Times New Roman" w:eastAsia="Times New Roman" w:hAnsi="Times New Roman" w:cs="Times New Roman"/>
          <w:sz w:val="24"/>
          <w:szCs w:val="24"/>
        </w:rPr>
        <w:t>Водоснабдяване, ВОБД и Пътна, Геология</w:t>
      </w:r>
      <w:r w:rsidR="009D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>Обект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(част) 1-1 и 1-2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 размер на .................................................... (цифром и словом) лева без ДДС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E60" w:rsidRDefault="00FA3E60" w:rsidP="00FA3E60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0" w:rsidRDefault="00FA3E60" w:rsidP="00FA3E60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авторски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дзор </w:t>
      </w:r>
      <w:r w:rsidR="00293CB2">
        <w:rPr>
          <w:rFonts w:ascii="Times New Roman" w:eastAsia="Times New Roman" w:hAnsi="Times New Roman" w:cs="Times New Roman"/>
          <w:sz w:val="24"/>
          <w:szCs w:val="24"/>
        </w:rPr>
        <w:t xml:space="preserve">по части </w:t>
      </w:r>
      <w:r w:rsidR="009D711B" w:rsidRPr="009D711B">
        <w:rPr>
          <w:rFonts w:ascii="Times New Roman" w:eastAsia="Times New Roman" w:hAnsi="Times New Roman" w:cs="Times New Roman"/>
          <w:sz w:val="24"/>
          <w:szCs w:val="24"/>
        </w:rPr>
        <w:t>Водоснабдяване, ВОБД и Пътна, Геология</w:t>
      </w:r>
      <w:r w:rsidR="009D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>Обект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E2C">
        <w:rPr>
          <w:rFonts w:ascii="Times New Roman" w:eastAsia="Times New Roman" w:hAnsi="Times New Roman" w:cs="Times New Roman"/>
          <w:sz w:val="24"/>
          <w:szCs w:val="24"/>
        </w:rPr>
        <w:t>квартал част 2 и 3</w:t>
      </w:r>
      <w:r w:rsidRPr="00FA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 размер на .................................................... (цифром и словом) лева без ДДС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B8C" w:rsidRPr="00964890" w:rsidRDefault="00A87B8C" w:rsidP="00A8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</w:t>
      </w:r>
      <w:r w:rsidR="00FA3E60">
        <w:rPr>
          <w:rFonts w:ascii="Times New Roman" w:eastAsia="Times New Roman" w:hAnsi="Times New Roman" w:cs="Times New Roman"/>
          <w:sz w:val="24"/>
          <w:szCs w:val="24"/>
        </w:rPr>
        <w:t>зпълнение предмета на поръчката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7AD" w:rsidRPr="00FD47AD" w:rsidRDefault="00C053B3" w:rsidP="002872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 формиране размера на посочените цени се вземат предвид техническите спецификации и приложимите нормативни изисквания в областта на услугите, предмет на поръчката. </w:t>
      </w:r>
      <w:bookmarkStart w:id="0" w:name="_GoBack"/>
      <w:bookmarkEnd w:id="0"/>
      <w:r w:rsidR="00552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7AD" w:rsidRDefault="00DA0C37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907" w:rsidRDefault="00050907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7" w:rsidRDefault="00050907" w:rsidP="00050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7DD" w:rsidRDefault="000A37D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87" w:rsidRDefault="000A37DD" w:rsidP="00722A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22AE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2D378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Представляващ </w:t>
      </w:r>
    </w:p>
    <w:p w:rsidR="000A37DD" w:rsidRPr="0051048C" w:rsidRDefault="002D3787" w:rsidP="00722A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(подпис, имена, печат)</w:t>
      </w:r>
      <w:r w:rsidR="000A37DD" w:rsidRPr="0051048C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</w:t>
      </w:r>
    </w:p>
    <w:p w:rsidR="00050907" w:rsidRPr="0051048C" w:rsidRDefault="00050907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p w:rsidR="0000774E" w:rsidRPr="000A37DD" w:rsidRDefault="0000774E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774E" w:rsidRPr="000A37DD" w:rsidSect="00E75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57" w:rsidRDefault="00AF1F57" w:rsidP="00642677">
      <w:pPr>
        <w:spacing w:after="0" w:line="240" w:lineRule="auto"/>
      </w:pPr>
      <w:r>
        <w:separator/>
      </w:r>
    </w:p>
  </w:endnote>
  <w:endnote w:type="continuationSeparator" w:id="0">
    <w:p w:rsidR="00AF1F57" w:rsidRDefault="00AF1F57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642677" w:rsidRPr="00642677" w:rsidRDefault="00642677" w:rsidP="00642677">
    <w:pPr>
      <w:pStyle w:val="a5"/>
      <w:jc w:val="center"/>
      <w:rPr>
        <w:rFonts w:ascii="Times New Roman" w:hAnsi="Times New Roman" w:cs="Times New Roman"/>
        <w:bCs/>
        <w:sz w:val="24"/>
        <w:szCs w:val="24"/>
      </w:rPr>
    </w:pPr>
    <w:r w:rsidRPr="00642677">
      <w:rPr>
        <w:rFonts w:ascii="Times New Roman" w:hAnsi="Times New Roman" w:cs="Times New Roman"/>
        <w:b/>
        <w:sz w:val="24"/>
        <w:szCs w:val="24"/>
      </w:rPr>
      <w:t xml:space="preserve">Проект </w:t>
    </w:r>
    <w:r w:rsidRPr="00642677">
      <w:rPr>
        <w:rFonts w:ascii="Times New Roman" w:hAnsi="Times New Roman" w:cs="Times New Roman"/>
        <w:sz w:val="24"/>
        <w:szCs w:val="24"/>
      </w:rPr>
      <w:t>„</w:t>
    </w:r>
    <w:r w:rsidRPr="00642677">
      <w:rPr>
        <w:rFonts w:ascii="Times New Roman" w:hAnsi="Times New Roman" w:cs="Times New Roman"/>
        <w:bCs/>
        <w:sz w:val="24"/>
        <w:szCs w:val="24"/>
      </w:rPr>
      <w:t>Интегриран проект за водите на град Пловдив - Етап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57" w:rsidRDefault="00AF1F57" w:rsidP="00642677">
      <w:pPr>
        <w:spacing w:after="0" w:line="240" w:lineRule="auto"/>
      </w:pPr>
      <w:r>
        <w:separator/>
      </w:r>
    </w:p>
  </w:footnote>
  <w:footnote w:type="continuationSeparator" w:id="0">
    <w:p w:rsidR="00AF1F57" w:rsidRDefault="00AF1F57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52220" cy="840105"/>
                <wp:effectExtent l="19050" t="0" r="5080" b="0"/>
                <wp:docPr id="3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68730" cy="848360"/>
                <wp:effectExtent l="19050" t="0" r="7620" b="0"/>
                <wp:docPr id="3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2009775" cy="1153160"/>
                <wp:effectExtent l="0" t="0" r="0" b="0"/>
                <wp:docPr id="33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  <w:r w:rsidRPr="00642677">
            <w:rPr>
              <w:lang w:val="en-US"/>
            </w:rPr>
            <w:t>ЕВРОПЕЙСКИ СЪЮЗ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lang w:val="en-US"/>
            </w:rPr>
            <w:t>КОХЕЗИОНЕН ФОНД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b/>
              <w:lang w:val="en-US"/>
            </w:rPr>
            <w:t>ОБ</w:t>
          </w:r>
          <w:r w:rsidRPr="00642677">
            <w:rPr>
              <w:b/>
            </w:rPr>
            <w:t>Щ</w:t>
          </w:r>
          <w:r w:rsidRPr="00642677">
            <w:rPr>
              <w:b/>
              <w:lang w:val="en-US"/>
            </w:rPr>
            <w:t>ИНА ПЛОВДИВ</w:t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C4B9C"/>
    <w:multiLevelType w:val="hybridMultilevel"/>
    <w:tmpl w:val="4442E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9"/>
    <w:rsid w:val="0000774E"/>
    <w:rsid w:val="00027017"/>
    <w:rsid w:val="00050907"/>
    <w:rsid w:val="00077D50"/>
    <w:rsid w:val="000A37DD"/>
    <w:rsid w:val="000B0FF1"/>
    <w:rsid w:val="000F3622"/>
    <w:rsid w:val="0014414E"/>
    <w:rsid w:val="001D6173"/>
    <w:rsid w:val="001D7014"/>
    <w:rsid w:val="00231514"/>
    <w:rsid w:val="00237932"/>
    <w:rsid w:val="002707C0"/>
    <w:rsid w:val="00287279"/>
    <w:rsid w:val="00293CB2"/>
    <w:rsid w:val="002D3787"/>
    <w:rsid w:val="002E4144"/>
    <w:rsid w:val="00302CE8"/>
    <w:rsid w:val="00334C8F"/>
    <w:rsid w:val="003606BC"/>
    <w:rsid w:val="00371A59"/>
    <w:rsid w:val="0037447E"/>
    <w:rsid w:val="003916F3"/>
    <w:rsid w:val="004C4B49"/>
    <w:rsid w:val="0051048C"/>
    <w:rsid w:val="00531AA3"/>
    <w:rsid w:val="005526A6"/>
    <w:rsid w:val="00584EA0"/>
    <w:rsid w:val="005A1050"/>
    <w:rsid w:val="005C3838"/>
    <w:rsid w:val="005E14CF"/>
    <w:rsid w:val="00606FAA"/>
    <w:rsid w:val="00642677"/>
    <w:rsid w:val="006623C9"/>
    <w:rsid w:val="00662FEF"/>
    <w:rsid w:val="00687474"/>
    <w:rsid w:val="006B25D4"/>
    <w:rsid w:val="007159D6"/>
    <w:rsid w:val="00722AE3"/>
    <w:rsid w:val="007A5926"/>
    <w:rsid w:val="008453D0"/>
    <w:rsid w:val="008969B3"/>
    <w:rsid w:val="008E346A"/>
    <w:rsid w:val="00921589"/>
    <w:rsid w:val="00923486"/>
    <w:rsid w:val="00924749"/>
    <w:rsid w:val="00945973"/>
    <w:rsid w:val="00964890"/>
    <w:rsid w:val="00977EFC"/>
    <w:rsid w:val="009D711B"/>
    <w:rsid w:val="00A87B8C"/>
    <w:rsid w:val="00AF1F57"/>
    <w:rsid w:val="00AF3E2C"/>
    <w:rsid w:val="00B24C42"/>
    <w:rsid w:val="00B4255E"/>
    <w:rsid w:val="00B849EE"/>
    <w:rsid w:val="00B93107"/>
    <w:rsid w:val="00BA08B9"/>
    <w:rsid w:val="00C03FD1"/>
    <w:rsid w:val="00C053B3"/>
    <w:rsid w:val="00C200BB"/>
    <w:rsid w:val="00C255F6"/>
    <w:rsid w:val="00CD24FA"/>
    <w:rsid w:val="00CF4011"/>
    <w:rsid w:val="00D02921"/>
    <w:rsid w:val="00D549EE"/>
    <w:rsid w:val="00D65029"/>
    <w:rsid w:val="00D76B5B"/>
    <w:rsid w:val="00DA0C37"/>
    <w:rsid w:val="00DA5F6C"/>
    <w:rsid w:val="00DA7D7E"/>
    <w:rsid w:val="00DD2E8C"/>
    <w:rsid w:val="00E273C2"/>
    <w:rsid w:val="00E54927"/>
    <w:rsid w:val="00E71432"/>
    <w:rsid w:val="00E75078"/>
    <w:rsid w:val="00F431E3"/>
    <w:rsid w:val="00FA3E60"/>
    <w:rsid w:val="00F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905D"/>
  <w15:docId w15:val="{1ADA321F-0517-4030-AC7B-9E5FF3D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Mun</cp:lastModifiedBy>
  <cp:revision>60</cp:revision>
  <dcterms:created xsi:type="dcterms:W3CDTF">2016-12-02T07:22:00Z</dcterms:created>
  <dcterms:modified xsi:type="dcterms:W3CDTF">2019-05-30T07:12:00Z</dcterms:modified>
</cp:coreProperties>
</file>